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9393" w14:textId="27032620" w:rsidR="00B90C38" w:rsidRDefault="001D689D" w:rsidP="001D689D">
      <w:pPr>
        <w:pStyle w:val="Textbody"/>
        <w:ind w:leftChars="-236" w:left="-566" w:rightChars="-237" w:right="-569"/>
        <w:jc w:val="center"/>
      </w:pPr>
      <w:r>
        <w:rPr>
          <w:rFonts w:ascii="標楷體" w:eastAsia="標楷體" w:hAnsi="標楷體" w:hint="eastAsia"/>
          <w:b/>
          <w:sz w:val="40"/>
          <w:szCs w:val="40"/>
        </w:rPr>
        <w:t>個人資料保護委員會籌備處暫行組織規程</w:t>
      </w:r>
      <w:r w:rsidR="00D51B6F" w:rsidRPr="00C20C66">
        <w:rPr>
          <w:rFonts w:ascii="標楷體" w:eastAsia="標楷體" w:hAnsi="標楷體" w:hint="eastAsia"/>
          <w:b/>
          <w:sz w:val="40"/>
          <w:szCs w:val="40"/>
        </w:rPr>
        <w:t>條文</w:t>
      </w:r>
    </w:p>
    <w:p w14:paraId="550D81DD" w14:textId="408A634E" w:rsidR="001D689D" w:rsidRPr="00156A34" w:rsidRDefault="00662B65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行政院為籌設個人資料保護委員會，以落實資訊隱私權保障，並促進個人資料之合理利用，特設個人資料保護委員會籌備處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以下簡稱本處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5B0AAF" w:rsidRPr="00156A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A658AAE" w14:textId="73BC5983" w:rsidR="001D689D" w:rsidRPr="00156A34" w:rsidRDefault="00E3563C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proofErr w:type="gramStart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本處掌理</w:t>
      </w:r>
      <w:proofErr w:type="gramEnd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下列事項</w:t>
      </w:r>
      <w:r w:rsidR="001D689D" w:rsidRPr="00156A34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14:paraId="0120F08B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個人資料保護委員會籌設事項之總體規劃、協調及推動。</w:t>
      </w:r>
    </w:p>
    <w:p w14:paraId="67B8A490" w14:textId="3B5BEBDA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個人資料保護委員會組織法規之</w:t>
      </w:r>
      <w:bookmarkStart w:id="0" w:name="_GoBack"/>
      <w:bookmarkEnd w:id="0"/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擬。</w:t>
      </w:r>
    </w:p>
    <w:p w14:paraId="318E1EA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個人資料保護法規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之訂修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、解釋及協調推動。</w:t>
      </w:r>
    </w:p>
    <w:p w14:paraId="3439BE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對公務與非公務機關個人資料保護事務監督、查核、通報、陳情等相關機制之規劃。</w:t>
      </w:r>
    </w:p>
    <w:p w14:paraId="264103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個人資料保護相關教育訓練、宣導與人才培育之規劃、推動及執行。</w:t>
      </w:r>
    </w:p>
    <w:p w14:paraId="272314B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個人資料保護相關科技與應用模式之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析、評估、發展、交流及推廣。</w:t>
      </w:r>
    </w:p>
    <w:p w14:paraId="07DD60C8" w14:textId="4852557E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國內、外個人資料保護法制、政策與執行之研究、追蹤、調查</w:t>
      </w:r>
      <w:r w:rsidR="004A1EF3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統計。</w:t>
      </w:r>
    </w:p>
    <w:p w14:paraId="52D69F03" w14:textId="2BFEEE8C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國際個人資料保護事務合作、參與</w:t>
      </w:r>
      <w:r w:rsidR="00953294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交流之規劃及推動。</w:t>
      </w:r>
    </w:p>
    <w:p w14:paraId="6B6670B7" w14:textId="0E9F2570" w:rsidR="00746A95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其他有關個人資料保護委員會籌設事項。</w:t>
      </w:r>
    </w:p>
    <w:p w14:paraId="40A2C571" w14:textId="01683916" w:rsidR="00E3563C" w:rsidRPr="00156A34" w:rsidRDefault="00E3563C" w:rsidP="00156A34">
      <w:pPr>
        <w:widowControl/>
        <w:spacing w:line="460" w:lineRule="exact"/>
        <w:ind w:left="1134" w:hangingChars="405" w:hanging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本處置主任一人</w:t>
      </w:r>
      <w:r w:rsidR="00156A34"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，職務列簡任第十二職等至第十三職等；副主任一人，職務列簡任第十二職等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0DA94F50" w14:textId="761CDF49" w:rsidR="001D689D" w:rsidRPr="001D689D" w:rsidRDefault="00BA226B" w:rsidP="00156A34">
      <w:pPr>
        <w:spacing w:line="460" w:lineRule="exact"/>
        <w:ind w:left="305" w:hangingChars="109" w:hanging="30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本處各職稱之官等職等及員額，另以編制表定之。</w:t>
      </w:r>
    </w:p>
    <w:p w14:paraId="532B592B" w14:textId="33547260" w:rsidR="00E3563C" w:rsidRPr="001D689D" w:rsidRDefault="001D689D" w:rsidP="00156A34">
      <w:pPr>
        <w:widowControl/>
        <w:spacing w:line="460" w:lineRule="exact"/>
        <w:ind w:leftChars="353" w:left="847" w:firstLineChars="297" w:firstLine="83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各職稱之官等職等，依職務列等表之規定。</w:t>
      </w:r>
    </w:p>
    <w:p w14:paraId="592275B7" w14:textId="37528653" w:rsidR="00A42D1B" w:rsidRPr="00B90C38" w:rsidRDefault="00A42D1B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本處於個人資料保護委員會成立時裁撤之</w:t>
      </w: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378F0E8D" w14:textId="0914388D" w:rsidR="00CD5DF0" w:rsidRPr="005B0AAF" w:rsidRDefault="00CD5DF0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5B0AAF" w:rsidRPr="005B0AAF">
        <w:rPr>
          <w:rFonts w:ascii="Times New Roman" w:eastAsia="標楷體" w:hAnsi="標楷體" w:cs="Times New Roman" w:hint="eastAsia"/>
          <w:bCs/>
          <w:sz w:val="28"/>
          <w:szCs w:val="28"/>
        </w:rPr>
        <w:t>本規程施行日期，由行政院定之。</w:t>
      </w:r>
    </w:p>
    <w:sectPr w:rsidR="00CD5DF0" w:rsidRPr="005B0AAF" w:rsidSect="00B90C38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C52B" w14:textId="77777777" w:rsidR="005D3011" w:rsidRDefault="005D3011" w:rsidP="00F776CD">
      <w:r>
        <w:separator/>
      </w:r>
    </w:p>
  </w:endnote>
  <w:endnote w:type="continuationSeparator" w:id="0">
    <w:p w14:paraId="1706E9E6" w14:textId="77777777" w:rsidR="005D3011" w:rsidRDefault="005D3011" w:rsidP="00F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564589"/>
      <w:docPartObj>
        <w:docPartGallery w:val="Page Numbers (Bottom of Page)"/>
        <w:docPartUnique/>
      </w:docPartObj>
    </w:sdtPr>
    <w:sdtEndPr/>
    <w:sdtContent>
      <w:p w14:paraId="3CB2E3EB" w14:textId="72E364CB" w:rsidR="00387D76" w:rsidRDefault="000D746E" w:rsidP="000D7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31" w:rsidRPr="0074533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3E6D" w14:textId="77777777" w:rsidR="005D3011" w:rsidRDefault="005D3011" w:rsidP="00F776CD">
      <w:r>
        <w:separator/>
      </w:r>
    </w:p>
  </w:footnote>
  <w:footnote w:type="continuationSeparator" w:id="0">
    <w:p w14:paraId="78750542" w14:textId="77777777" w:rsidR="005D3011" w:rsidRDefault="005D3011" w:rsidP="00F7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D193" w14:textId="7A174D07" w:rsidR="00124A12" w:rsidRDefault="00124A12" w:rsidP="00124A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5D56F8"/>
    <w:multiLevelType w:val="hybridMultilevel"/>
    <w:tmpl w:val="EAA8BEC6"/>
    <w:lvl w:ilvl="0" w:tplc="50B47DDA">
      <w:start w:val="1"/>
      <w:numFmt w:val="taiwaneseCountingThousand"/>
      <w:lvlText w:val="%1、"/>
      <w:lvlJc w:val="left"/>
      <w:pPr>
        <w:ind w:left="2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19"/>
    <w:rsid w:val="00012E52"/>
    <w:rsid w:val="000454A9"/>
    <w:rsid w:val="000825F0"/>
    <w:rsid w:val="000B512E"/>
    <w:rsid w:val="000C72A2"/>
    <w:rsid w:val="000D2B82"/>
    <w:rsid w:val="000D746E"/>
    <w:rsid w:val="000F4C2F"/>
    <w:rsid w:val="00124A12"/>
    <w:rsid w:val="00156515"/>
    <w:rsid w:val="00156A34"/>
    <w:rsid w:val="00167503"/>
    <w:rsid w:val="00170219"/>
    <w:rsid w:val="001A2630"/>
    <w:rsid w:val="001B2B29"/>
    <w:rsid w:val="001C460E"/>
    <w:rsid w:val="001D689D"/>
    <w:rsid w:val="00230B4C"/>
    <w:rsid w:val="00281C93"/>
    <w:rsid w:val="00285D96"/>
    <w:rsid w:val="00295FE4"/>
    <w:rsid w:val="002A6994"/>
    <w:rsid w:val="002C3DFA"/>
    <w:rsid w:val="002C4A6B"/>
    <w:rsid w:val="002C5238"/>
    <w:rsid w:val="002F6EF1"/>
    <w:rsid w:val="00304C44"/>
    <w:rsid w:val="003145CC"/>
    <w:rsid w:val="00317834"/>
    <w:rsid w:val="00361176"/>
    <w:rsid w:val="003810D3"/>
    <w:rsid w:val="0038149B"/>
    <w:rsid w:val="00387D76"/>
    <w:rsid w:val="00457BC5"/>
    <w:rsid w:val="00462A7A"/>
    <w:rsid w:val="0047112F"/>
    <w:rsid w:val="00472660"/>
    <w:rsid w:val="004A1EF3"/>
    <w:rsid w:val="004A7051"/>
    <w:rsid w:val="004E6EEB"/>
    <w:rsid w:val="004F2050"/>
    <w:rsid w:val="00502A1D"/>
    <w:rsid w:val="005148DB"/>
    <w:rsid w:val="005251CC"/>
    <w:rsid w:val="00525254"/>
    <w:rsid w:val="00527757"/>
    <w:rsid w:val="00567D6D"/>
    <w:rsid w:val="005A73AB"/>
    <w:rsid w:val="005B0AAF"/>
    <w:rsid w:val="005D3011"/>
    <w:rsid w:val="00633180"/>
    <w:rsid w:val="00650291"/>
    <w:rsid w:val="00660ADF"/>
    <w:rsid w:val="00662B65"/>
    <w:rsid w:val="00675C37"/>
    <w:rsid w:val="007236C9"/>
    <w:rsid w:val="00733A82"/>
    <w:rsid w:val="00745331"/>
    <w:rsid w:val="00746A95"/>
    <w:rsid w:val="007C74E5"/>
    <w:rsid w:val="00802A32"/>
    <w:rsid w:val="00835680"/>
    <w:rsid w:val="0084603C"/>
    <w:rsid w:val="00847971"/>
    <w:rsid w:val="00892247"/>
    <w:rsid w:val="008957AE"/>
    <w:rsid w:val="008C549E"/>
    <w:rsid w:val="008C5530"/>
    <w:rsid w:val="008F6FF5"/>
    <w:rsid w:val="00912D2E"/>
    <w:rsid w:val="00953294"/>
    <w:rsid w:val="00954484"/>
    <w:rsid w:val="009676BE"/>
    <w:rsid w:val="009742D9"/>
    <w:rsid w:val="00974609"/>
    <w:rsid w:val="009863D9"/>
    <w:rsid w:val="00987373"/>
    <w:rsid w:val="00994782"/>
    <w:rsid w:val="009A74BA"/>
    <w:rsid w:val="009C40F4"/>
    <w:rsid w:val="009F69BA"/>
    <w:rsid w:val="00A0273C"/>
    <w:rsid w:val="00A32C0B"/>
    <w:rsid w:val="00A4144A"/>
    <w:rsid w:val="00A42D1B"/>
    <w:rsid w:val="00A50F3A"/>
    <w:rsid w:val="00A549F4"/>
    <w:rsid w:val="00A7369B"/>
    <w:rsid w:val="00A94C73"/>
    <w:rsid w:val="00AB3B12"/>
    <w:rsid w:val="00AB468C"/>
    <w:rsid w:val="00AC7D47"/>
    <w:rsid w:val="00AE3605"/>
    <w:rsid w:val="00B3682B"/>
    <w:rsid w:val="00B5085A"/>
    <w:rsid w:val="00B74D8E"/>
    <w:rsid w:val="00B90C38"/>
    <w:rsid w:val="00BA226B"/>
    <w:rsid w:val="00C20C66"/>
    <w:rsid w:val="00C834F1"/>
    <w:rsid w:val="00C90312"/>
    <w:rsid w:val="00CB7ACD"/>
    <w:rsid w:val="00CD5DF0"/>
    <w:rsid w:val="00CF3DA7"/>
    <w:rsid w:val="00D12C34"/>
    <w:rsid w:val="00D44B05"/>
    <w:rsid w:val="00D51B6F"/>
    <w:rsid w:val="00D635FA"/>
    <w:rsid w:val="00DC4AE1"/>
    <w:rsid w:val="00DF101F"/>
    <w:rsid w:val="00DF2705"/>
    <w:rsid w:val="00E32DC3"/>
    <w:rsid w:val="00E3563C"/>
    <w:rsid w:val="00E8742B"/>
    <w:rsid w:val="00EA7A06"/>
    <w:rsid w:val="00F05479"/>
    <w:rsid w:val="00F44AB0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860F"/>
  <w15:docId w15:val="{73CE5393-4262-4E2C-9726-C22435E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6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7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4E5"/>
    <w:pPr>
      <w:ind w:leftChars="200" w:left="480"/>
    </w:pPr>
  </w:style>
  <w:style w:type="table" w:styleId="aa">
    <w:name w:val="Table Grid"/>
    <w:basedOn w:val="a1"/>
    <w:uiPriority w:val="59"/>
    <w:rsid w:val="0084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B90C38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  <w:style w:type="character" w:customStyle="1" w:styleId="WW-">
    <w:name w:val="WW-預設段落字型"/>
    <w:rsid w:val="00B9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9CF-BB01-4A3E-B79F-9B82513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楊晏慈</cp:lastModifiedBy>
  <cp:revision>2</cp:revision>
  <cp:lastPrinted>2023-08-23T00:41:00Z</cp:lastPrinted>
  <dcterms:created xsi:type="dcterms:W3CDTF">2023-09-25T02:55:00Z</dcterms:created>
  <dcterms:modified xsi:type="dcterms:W3CDTF">2023-09-25T02:55:00Z</dcterms:modified>
</cp:coreProperties>
</file>